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xml" ContentType="application/vnd.ms-office.intelligence+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4AEE55D7" w14:paraId="1B91EE67" wp14:textId="5A9B9067">
      <w:pPr>
        <w:spacing w:after="200" w:line="240" w:lineRule="auto"/>
        <w:rPr>
          <w:rFonts w:ascii="Arial" w:hAnsi="Arial" w:eastAsia="Arial" w:cs="Arial"/>
          <w:b w:val="0"/>
          <w:bCs w:val="0"/>
          <w:i w:val="0"/>
          <w:iCs w:val="0"/>
          <w:caps w:val="0"/>
          <w:smallCaps w:val="0"/>
          <w:noProof w:val="0"/>
          <w:sz w:val="22"/>
          <w:szCs w:val="22"/>
          <w:lang w:val="en-US"/>
        </w:rPr>
      </w:pPr>
      <w:r w:rsidRPr="4AEE55D7" w:rsidR="696D9233">
        <w:rPr>
          <w:rFonts w:ascii="Arial" w:hAnsi="Arial" w:eastAsia="Arial" w:cs="Arial"/>
          <w:b w:val="1"/>
          <w:bCs w:val="1"/>
          <w:i w:val="0"/>
          <w:iCs w:val="0"/>
          <w:caps w:val="0"/>
          <w:smallCaps w:val="0"/>
          <w:noProof w:val="0"/>
          <w:sz w:val="22"/>
          <w:szCs w:val="22"/>
          <w:lang w:val="en-US"/>
        </w:rPr>
        <w:t xml:space="preserve">Resource Type: </w:t>
      </w:r>
      <w:r w:rsidRPr="4AEE55D7" w:rsidR="696D9233">
        <w:rPr>
          <w:rFonts w:ascii="Arial" w:hAnsi="Arial" w:eastAsia="Arial" w:cs="Arial"/>
          <w:b w:val="0"/>
          <w:bCs w:val="0"/>
          <w:i w:val="0"/>
          <w:iCs w:val="0"/>
          <w:caps w:val="0"/>
          <w:smallCaps w:val="0"/>
          <w:noProof w:val="0"/>
          <w:sz w:val="22"/>
          <w:szCs w:val="22"/>
          <w:lang w:val="en-US"/>
        </w:rPr>
        <w:t>Email Outreach Template</w:t>
      </w:r>
    </w:p>
    <w:p xmlns:wp14="http://schemas.microsoft.com/office/word/2010/wordml" w:rsidP="4AEE55D7" w14:paraId="3ADEBE04" wp14:textId="1C1114C9">
      <w:pPr>
        <w:spacing w:after="200" w:line="240" w:lineRule="auto"/>
        <w:rPr>
          <w:rFonts w:ascii="Arial" w:hAnsi="Arial" w:eastAsia="Arial" w:cs="Arial"/>
          <w:b w:val="0"/>
          <w:bCs w:val="0"/>
          <w:i w:val="0"/>
          <w:iCs w:val="0"/>
          <w:caps w:val="0"/>
          <w:smallCaps w:val="0"/>
          <w:noProof w:val="0"/>
          <w:sz w:val="22"/>
          <w:szCs w:val="22"/>
          <w:lang w:val="en-US"/>
        </w:rPr>
      </w:pPr>
      <w:r w:rsidRPr="4AEE55D7" w:rsidR="696D9233">
        <w:rPr>
          <w:rFonts w:ascii="Arial" w:hAnsi="Arial" w:eastAsia="Arial" w:cs="Arial"/>
          <w:b w:val="1"/>
          <w:bCs w:val="1"/>
          <w:i w:val="0"/>
          <w:iCs w:val="0"/>
          <w:caps w:val="0"/>
          <w:smallCaps w:val="0"/>
          <w:noProof w:val="0"/>
          <w:sz w:val="22"/>
          <w:szCs w:val="22"/>
          <w:lang w:val="en-US"/>
        </w:rPr>
        <w:t xml:space="preserve">Audience: </w:t>
      </w:r>
      <w:r w:rsidRPr="4AEE55D7" w:rsidR="696D9233">
        <w:rPr>
          <w:rFonts w:ascii="Arial" w:hAnsi="Arial" w:eastAsia="Arial" w:cs="Arial"/>
          <w:b w:val="0"/>
          <w:bCs w:val="0"/>
          <w:i w:val="0"/>
          <w:iCs w:val="0"/>
          <w:caps w:val="0"/>
          <w:smallCaps w:val="0"/>
          <w:noProof w:val="0"/>
          <w:sz w:val="22"/>
          <w:szCs w:val="22"/>
          <w:lang w:val="en-US"/>
        </w:rPr>
        <w:t>Agents to reach out to their community during their local flood awareness week</w:t>
      </w:r>
    </w:p>
    <w:p xmlns:wp14="http://schemas.microsoft.com/office/word/2010/wordml" w:rsidP="4AEE55D7" w14:paraId="0BC33A59" wp14:textId="11F148D6">
      <w:pPr>
        <w:spacing w:after="200" w:line="240" w:lineRule="auto"/>
        <w:rPr>
          <w:rFonts w:ascii="Arial" w:hAnsi="Arial" w:eastAsia="Arial" w:cs="Arial"/>
          <w:b w:val="0"/>
          <w:bCs w:val="0"/>
          <w:i w:val="0"/>
          <w:iCs w:val="0"/>
          <w:caps w:val="0"/>
          <w:smallCaps w:val="0"/>
          <w:noProof w:val="0"/>
          <w:sz w:val="22"/>
          <w:szCs w:val="22"/>
          <w:lang w:val="en-US"/>
        </w:rPr>
      </w:pPr>
      <w:r w:rsidRPr="4AEE55D7" w:rsidR="696D9233">
        <w:rPr>
          <w:rFonts w:ascii="Arial" w:hAnsi="Arial" w:eastAsia="Arial" w:cs="Arial"/>
          <w:b w:val="1"/>
          <w:bCs w:val="1"/>
          <w:i w:val="0"/>
          <w:iCs w:val="0"/>
          <w:caps w:val="0"/>
          <w:smallCaps w:val="0"/>
          <w:noProof w:val="0"/>
          <w:sz w:val="22"/>
          <w:szCs w:val="22"/>
          <w:lang w:val="en-US"/>
        </w:rPr>
        <w:t>Directions</w:t>
      </w:r>
      <w:r w:rsidRPr="4AEE55D7" w:rsidR="696D9233">
        <w:rPr>
          <w:rFonts w:ascii="Arial" w:hAnsi="Arial" w:eastAsia="Arial" w:cs="Arial"/>
          <w:b w:val="0"/>
          <w:bCs w:val="0"/>
          <w:i w:val="0"/>
          <w:iCs w:val="0"/>
          <w:caps w:val="0"/>
          <w:smallCaps w:val="0"/>
          <w:noProof w:val="0"/>
          <w:sz w:val="22"/>
          <w:szCs w:val="22"/>
          <w:lang w:val="en-US"/>
        </w:rPr>
        <w:t xml:space="preserve">: Copy and paste the template below into your preferred email platform. HTML email formatting is preferred. </w:t>
      </w:r>
    </w:p>
    <w:p xmlns:wp14="http://schemas.microsoft.com/office/word/2010/wordml" w:rsidP="4AEE55D7" w14:paraId="4D8FAEE5" wp14:textId="1CC601F3">
      <w:pPr>
        <w:spacing w:after="200" w:line="240" w:lineRule="auto"/>
        <w:rPr>
          <w:rFonts w:ascii="Arial" w:hAnsi="Arial" w:eastAsia="Arial" w:cs="Arial"/>
          <w:b w:val="0"/>
          <w:bCs w:val="0"/>
          <w:i w:val="0"/>
          <w:iCs w:val="0"/>
          <w:caps w:val="0"/>
          <w:smallCaps w:val="0"/>
          <w:noProof w:val="0"/>
          <w:sz w:val="22"/>
          <w:szCs w:val="22"/>
          <w:lang w:val="en-US"/>
        </w:rPr>
      </w:pPr>
      <w:r w:rsidRPr="4AEE55D7" w:rsidR="696D9233">
        <w:rPr>
          <w:rFonts w:ascii="Arial" w:hAnsi="Arial" w:eastAsia="Arial" w:cs="Arial"/>
          <w:b w:val="0"/>
          <w:bCs w:val="0"/>
          <w:i w:val="0"/>
          <w:iCs w:val="0"/>
          <w:caps w:val="0"/>
          <w:smallCaps w:val="0"/>
          <w:noProof w:val="0"/>
          <w:sz w:val="22"/>
          <w:szCs w:val="22"/>
          <w:lang w:val="en-US"/>
        </w:rPr>
        <w:t>----------------------------</w:t>
      </w:r>
    </w:p>
    <w:p w:rsidR="696D9233" w:rsidP="194A14DC" w:rsidRDefault="696D9233" w14:paraId="0AE9D509" w14:textId="5299CA3D">
      <w:pPr>
        <w:pStyle w:val="Normal"/>
        <w:bidi w:val="0"/>
        <w:spacing w:before="0" w:beforeAutospacing="off" w:after="200" w:afterAutospacing="off" w:line="276" w:lineRule="auto"/>
        <w:ind w:left="0" w:right="0"/>
        <w:jc w:val="left"/>
        <w:rPr>
          <w:rFonts w:ascii="Arial" w:hAnsi="Arial" w:eastAsia="Arial" w:cs="Arial"/>
          <w:b w:val="1"/>
          <w:bCs w:val="1"/>
          <w:i w:val="0"/>
          <w:iCs w:val="0"/>
          <w:caps w:val="0"/>
          <w:smallCaps w:val="0"/>
          <w:noProof w:val="0"/>
          <w:sz w:val="22"/>
          <w:szCs w:val="22"/>
          <w:lang w:val="en-US"/>
        </w:rPr>
      </w:pPr>
      <w:r w:rsidRPr="194A14DC" w:rsidR="696D9233">
        <w:rPr>
          <w:rFonts w:ascii="Arial" w:hAnsi="Arial" w:eastAsia="Arial" w:cs="Arial"/>
          <w:b w:val="1"/>
          <w:bCs w:val="1"/>
          <w:i w:val="0"/>
          <w:iCs w:val="0"/>
          <w:caps w:val="0"/>
          <w:smallCaps w:val="0"/>
          <w:noProof w:val="0"/>
          <w:sz w:val="22"/>
          <w:szCs w:val="22"/>
          <w:lang w:val="en-US"/>
        </w:rPr>
        <w:t xml:space="preserve">Subject: </w:t>
      </w:r>
      <w:r w:rsidRPr="194A14DC" w:rsidR="5DDA01C2">
        <w:rPr>
          <w:rFonts w:ascii="Arial" w:hAnsi="Arial" w:eastAsia="Arial" w:cs="Arial"/>
          <w:b w:val="1"/>
          <w:bCs w:val="1"/>
          <w:i w:val="0"/>
          <w:iCs w:val="0"/>
          <w:caps w:val="0"/>
          <w:smallCaps w:val="0"/>
          <w:noProof w:val="0"/>
          <w:sz w:val="22"/>
          <w:szCs w:val="22"/>
          <w:lang w:val="en-US"/>
        </w:rPr>
        <w:t xml:space="preserve">Do you know about your area’s flood risks? </w:t>
      </w:r>
    </w:p>
    <w:tbl>
      <w:tblPr>
        <w:tblStyle w:val="TableGrid"/>
        <w:tblW w:w="0" w:type="auto"/>
        <w:tblLayout w:type="fixed"/>
        <w:tblLook w:val="04A0" w:firstRow="1" w:lastRow="0" w:firstColumn="1" w:lastColumn="0" w:noHBand="0" w:noVBand="1"/>
      </w:tblPr>
      <w:tblGrid>
        <w:gridCol w:w="9345"/>
      </w:tblGrid>
      <w:tr w:rsidR="4AEE55D7" w:rsidTr="3CB7FFDF" w14:paraId="1A5776E9">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4AEE55D7" w:rsidP="194A14DC" w:rsidRDefault="4AEE55D7" w14:paraId="1B4D0EBB" w14:textId="6BA64265">
            <w:pPr>
              <w:spacing w:line="259" w:lineRule="auto"/>
              <w:rPr>
                <w:rFonts w:ascii="Arial" w:hAnsi="Arial" w:eastAsia="Arial" w:cs="Arial"/>
                <w:b w:val="0"/>
                <w:bCs w:val="0"/>
                <w:i w:val="0"/>
                <w:iCs w:val="0"/>
                <w:sz w:val="22"/>
                <w:szCs w:val="22"/>
                <w:lang w:val="en-US"/>
              </w:rPr>
            </w:pPr>
            <w:r w:rsidRPr="194A14DC" w:rsidR="50A89187">
              <w:rPr>
                <w:rFonts w:ascii="Arial" w:hAnsi="Arial" w:eastAsia="Arial" w:cs="Arial"/>
                <w:b w:val="0"/>
                <w:bCs w:val="0"/>
                <w:i w:val="0"/>
                <w:iCs w:val="0"/>
                <w:sz w:val="22"/>
                <w:szCs w:val="22"/>
                <w:lang w:val="en-US"/>
              </w:rPr>
              <w:t xml:space="preserve">Hi </w:t>
            </w:r>
            <w:r w:rsidRPr="194A14DC" w:rsidR="50A89187">
              <w:rPr>
                <w:rFonts w:ascii="Arial" w:hAnsi="Arial" w:eastAsia="Arial" w:cs="Arial"/>
                <w:b w:val="0"/>
                <w:bCs w:val="0"/>
                <w:i w:val="0"/>
                <w:iCs w:val="0"/>
                <w:sz w:val="22"/>
                <w:szCs w:val="22"/>
                <w:highlight w:val="yellow"/>
                <w:lang w:val="en-US"/>
              </w:rPr>
              <w:t>[insert customer name],</w:t>
            </w:r>
            <w:r w:rsidRPr="194A14DC" w:rsidR="50A89187">
              <w:rPr>
                <w:rFonts w:ascii="Arial" w:hAnsi="Arial" w:eastAsia="Arial" w:cs="Arial"/>
                <w:b w:val="0"/>
                <w:bCs w:val="0"/>
                <w:i w:val="0"/>
                <w:iCs w:val="0"/>
                <w:sz w:val="22"/>
                <w:szCs w:val="22"/>
                <w:lang w:val="en-US"/>
              </w:rPr>
              <w:t xml:space="preserve"> </w:t>
            </w:r>
          </w:p>
          <w:p w:rsidR="194A14DC" w:rsidP="194A14DC" w:rsidRDefault="194A14DC" w14:paraId="59C49A29" w14:textId="1C3E0261">
            <w:pPr>
              <w:pStyle w:val="Normal"/>
              <w:spacing w:line="259" w:lineRule="auto"/>
              <w:rPr>
                <w:rFonts w:ascii="Arial" w:hAnsi="Arial" w:eastAsia="Arial" w:cs="Arial"/>
                <w:b w:val="0"/>
                <w:bCs w:val="0"/>
                <w:i w:val="0"/>
                <w:iCs w:val="0"/>
                <w:sz w:val="22"/>
                <w:szCs w:val="22"/>
                <w:lang w:val="en-US"/>
              </w:rPr>
            </w:pPr>
          </w:p>
          <w:p w:rsidR="54E3BFF7" w:rsidP="194A14DC" w:rsidRDefault="54E3BFF7" w14:paraId="258F01B5" w14:textId="3EF129B2">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94A14DC" w:rsidR="54E3BF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Did you know that </w:t>
            </w:r>
            <w:r w:rsidRPr="194A14DC" w:rsidR="7565FF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{insert state’s] </w:t>
            </w:r>
            <w:r w:rsidRPr="194A14DC" w:rsidR="54E3BF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flood awareness week </w:t>
            </w:r>
            <w:r w:rsidRPr="194A14DC" w:rsidR="2AF177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 coming up on [insert dates]</w:t>
            </w:r>
            <w:r w:rsidRPr="194A14DC" w:rsidR="50CA00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4214FB29" w:rsidP="194A14DC" w:rsidRDefault="4214FB29" w14:paraId="5D099086" w14:textId="421A38E8">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94A14DC" w:rsidR="4214FB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is a great time for you to learn about the unique flood risks to your area and how flood insurance can help you protect the life </w:t>
            </w:r>
            <w:r w:rsidRPr="194A14DC" w:rsidR="76685D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you've</w:t>
            </w:r>
            <w:r w:rsidRPr="194A14DC" w:rsidR="4214FB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built. </w:t>
            </w:r>
          </w:p>
          <w:p w:rsidR="194A14DC" w:rsidP="194A14DC" w:rsidRDefault="194A14DC" w14:paraId="39CC940A" w14:textId="640AF3E9">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35EB4726" w:rsidP="3CB7FFDF" w:rsidRDefault="35EB4726" w14:paraId="5DD67F7B" w14:textId="3EE8B5D5">
            <w:pPr>
              <w:pStyle w:val="Normal"/>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CB7FFDF" w:rsidR="35EB47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Flooding continues to be the most </w:t>
            </w:r>
            <w:r w:rsidRPr="3CB7FFDF" w:rsidR="0C8007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common and costly natural disaster causing tens of </w:t>
            </w:r>
            <w:r w:rsidRPr="3CB7FFDF" w:rsidR="12E69D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billions</w:t>
            </w:r>
            <w:r w:rsidRPr="3CB7FFDF" w:rsidR="0C8007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dollars in </w:t>
            </w:r>
            <w:r w:rsidRPr="3CB7FFDF" w:rsidR="76E46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damage</w:t>
            </w:r>
            <w:r w:rsidRPr="3CB7FFDF" w:rsidR="0C8007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communities each year. </w:t>
            </w:r>
            <w:r w:rsidRPr="3CB7FFDF" w:rsidR="48EBB8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addition to more severe and less predictable weather increasing across the nation, l</w:t>
            </w:r>
            <w:r w:rsidRPr="3CB7FFDF" w:rsidR="2A3A3A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ocal conditions, like a recent fire, aging dams and infrastructure, drought, or major development, </w:t>
            </w:r>
            <w:r w:rsidRPr="3CB7FFDF" w:rsidR="7C90EE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 increase the risk of flooding in your area.</w:t>
            </w:r>
          </w:p>
          <w:p w:rsidR="194A14DC" w:rsidP="194A14DC" w:rsidRDefault="194A14DC" w14:paraId="1AB4502D" w14:textId="43F48BAA">
            <w:pPr>
              <w:pStyle w:val="Normal"/>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54D77B" w:rsidP="3CB7FFDF" w:rsidRDefault="4154D77B" w14:paraId="5124F307" w14:textId="130DD5E3">
            <w:pPr>
              <w:pStyle w:val="Normal"/>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Visit </w:t>
            </w:r>
            <w:commentRangeStart w:id="578569052"/>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[link to flood awareness week website]</w:t>
            </w:r>
            <w:commentRangeEnd w:id="578569052"/>
            <w:r>
              <w:rPr>
                <w:rStyle w:val="CommentReference"/>
              </w:rPr>
              <w:commentReference w:id="578569052"/>
            </w:r>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w:t>
            </w:r>
            <w:hyperlink r:id="R06ba3bcb2a4a4262">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floodsmart.gov</w:t>
              </w:r>
            </w:hyperlink>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learn more about your </w:t>
            </w:r>
            <w:r w:rsidRPr="3CB7FFDF" w:rsidR="3AD962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area’s local</w:t>
            </w:r>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flood risk</w:t>
            </w:r>
            <w:r w:rsidRPr="3CB7FFDF" w:rsidR="331E58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and what action you can take to protect your home or </w:t>
            </w:r>
            <w:r w:rsidRPr="3CB7FFDF" w:rsidR="331E58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business</w:t>
            </w:r>
            <w:r w:rsidRPr="3CB7FFDF" w:rsidR="331E58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event of a flood</w:t>
            </w:r>
            <w:r w:rsidRPr="3CB7FFDF" w:rsidR="4154D7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CB7FFDF" w:rsidR="37C942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can also contact me directly to discuss your risks and obtain a flood insurance quote.</w:t>
            </w:r>
          </w:p>
          <w:p w:rsidR="194A14DC" w:rsidP="194A14DC" w:rsidRDefault="194A14DC" w14:paraId="28A6C79A" w14:textId="1BB2FD0A">
            <w:pPr>
              <w:pStyle w:val="Normal"/>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94A14DC" w:rsidP="194A14DC" w:rsidRDefault="194A14DC" w14:paraId="14DAE10B" w14:textId="5850DB5F">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94A14DC" w:rsidP="194A14DC" w:rsidRDefault="194A14DC" w14:paraId="51E1C6DB" w14:textId="3B12623D">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AEE55D7" w:rsidP="4AEE55D7" w:rsidRDefault="4AEE55D7" w14:paraId="710DE9C5" w14:textId="6E585DE5">
            <w:pPr>
              <w:spacing w:line="259" w:lineRule="auto"/>
              <w:rPr>
                <w:rFonts w:ascii="Arial" w:hAnsi="Arial" w:eastAsia="Arial" w:cs="Arial"/>
                <w:b w:val="0"/>
                <w:bCs w:val="0"/>
                <w:i w:val="0"/>
                <w:iCs w:val="0"/>
                <w:sz w:val="22"/>
                <w:szCs w:val="22"/>
                <w:lang w:val="en-US"/>
              </w:rPr>
            </w:pPr>
          </w:p>
          <w:p w:rsidR="4AEE55D7" w:rsidP="4AEE55D7" w:rsidRDefault="4AEE55D7" w14:paraId="1ADDC62B" w14:textId="093CFE23">
            <w:pPr>
              <w:spacing w:line="259" w:lineRule="auto"/>
              <w:jc w:val="center"/>
              <w:rPr>
                <w:rFonts w:ascii="Arial" w:hAnsi="Arial" w:eastAsia="Arial" w:cs="Arial"/>
                <w:b w:val="0"/>
                <w:bCs w:val="0"/>
                <w:i w:val="0"/>
                <w:iCs w:val="0"/>
                <w:sz w:val="22"/>
                <w:szCs w:val="22"/>
                <w:lang w:val="en-US"/>
              </w:rPr>
            </w:pPr>
            <w:r w:rsidR="4AEE55D7">
              <w:drawing>
                <wp:inline wp14:editId="4D3C646F" wp14:anchorId="6E42E4D7">
                  <wp:extent cx="1485900" cy="257175"/>
                  <wp:effectExtent l="0" t="0" r="0" b="0"/>
                  <wp:docPr id="821028778" name="" title=""/>
                  <wp:cNvGraphicFramePr>
                    <a:graphicFrameLocks noChangeAspect="1"/>
                  </wp:cNvGraphicFramePr>
                  <a:graphic>
                    <a:graphicData uri="http://schemas.openxmlformats.org/drawingml/2006/picture">
                      <pic:pic>
                        <pic:nvPicPr>
                          <pic:cNvPr id="0" name=""/>
                          <pic:cNvPicPr/>
                        </pic:nvPicPr>
                        <pic:blipFill>
                          <a:blip r:embed="R475fe0079c6d4e54">
                            <a:extLst>
                              <a:ext xmlns:a="http://schemas.openxmlformats.org/drawingml/2006/main" uri="{28A0092B-C50C-407E-A947-70E740481C1C}">
                                <a14:useLocalDpi val="0"/>
                              </a:ext>
                            </a:extLst>
                          </a:blip>
                          <a:stretch>
                            <a:fillRect/>
                          </a:stretch>
                        </pic:blipFill>
                        <pic:spPr>
                          <a:xfrm>
                            <a:off x="0" y="0"/>
                            <a:ext cx="1485900" cy="257175"/>
                          </a:xfrm>
                          <a:prstGeom prst="rect">
                            <a:avLst/>
                          </a:prstGeom>
                        </pic:spPr>
                      </pic:pic>
                    </a:graphicData>
                  </a:graphic>
                </wp:inline>
              </w:drawing>
            </w:r>
          </w:p>
          <w:p w:rsidR="4AEE55D7" w:rsidP="4AEE55D7" w:rsidRDefault="4AEE55D7" w14:paraId="29195EAC" w14:textId="5A1B3E4F">
            <w:pPr>
              <w:spacing w:line="259" w:lineRule="auto"/>
              <w:rPr>
                <w:rFonts w:ascii="Arial" w:hAnsi="Arial" w:eastAsia="Arial" w:cs="Arial"/>
                <w:b w:val="0"/>
                <w:bCs w:val="0"/>
                <w:i w:val="0"/>
                <w:iCs w:val="0"/>
                <w:sz w:val="22"/>
                <w:szCs w:val="22"/>
                <w:lang w:val="en-US"/>
              </w:rPr>
            </w:pPr>
            <w:r w:rsidRPr="4AEE55D7" w:rsidR="4AEE55D7">
              <w:rPr>
                <w:rFonts w:ascii="Arial" w:hAnsi="Arial" w:eastAsia="Arial" w:cs="Arial"/>
                <w:b w:val="0"/>
                <w:bCs w:val="0"/>
                <w:i w:val="0"/>
                <w:iCs w:val="0"/>
                <w:sz w:val="22"/>
                <w:szCs w:val="22"/>
                <w:lang w:val="en-US"/>
              </w:rPr>
              <w:t xml:space="preserve"> </w:t>
            </w:r>
          </w:p>
        </w:tc>
      </w:tr>
      <w:tr w:rsidR="4AEE55D7" w:rsidTr="3CB7FFDF" w14:paraId="0E9CBF27">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4AEE55D7" w:rsidP="4AEE55D7" w:rsidRDefault="4AEE55D7" w14:paraId="76D9AD1A" w14:textId="20A8D4B9">
            <w:pPr>
              <w:spacing w:line="276" w:lineRule="auto"/>
              <w:jc w:val="center"/>
              <w:rPr>
                <w:rFonts w:ascii="Arial" w:hAnsi="Arial" w:eastAsia="Arial" w:cs="Arial"/>
                <w:b w:val="0"/>
                <w:bCs w:val="0"/>
                <w:i w:val="0"/>
                <w:iCs w:val="0"/>
                <w:sz w:val="22"/>
                <w:szCs w:val="22"/>
                <w:lang w:val="en-US"/>
              </w:rPr>
            </w:pPr>
          </w:p>
          <w:p w:rsidR="4AEE55D7" w:rsidP="4AEE55D7" w:rsidRDefault="4AEE55D7" w14:paraId="6E159B56" w14:textId="4CD2E35F">
            <w:pPr>
              <w:spacing w:line="276" w:lineRule="auto"/>
              <w:jc w:val="center"/>
              <w:rPr>
                <w:rFonts w:ascii="Arial" w:hAnsi="Arial" w:eastAsia="Arial" w:cs="Arial"/>
                <w:b w:val="0"/>
                <w:bCs w:val="0"/>
                <w:i w:val="0"/>
                <w:iCs w:val="0"/>
                <w:sz w:val="22"/>
                <w:szCs w:val="22"/>
                <w:lang w:val="en-US"/>
              </w:rPr>
            </w:pPr>
            <w:r w:rsidRPr="4AEE55D7" w:rsidR="4AEE55D7">
              <w:rPr>
                <w:rFonts w:ascii="Arial" w:hAnsi="Arial" w:eastAsia="Arial" w:cs="Arial"/>
                <w:b w:val="0"/>
                <w:bCs w:val="0"/>
                <w:i w:val="0"/>
                <w:iCs w:val="0"/>
                <w:sz w:val="22"/>
                <w:szCs w:val="22"/>
                <w:lang w:val="en-US"/>
              </w:rPr>
              <w:t xml:space="preserve"> </w:t>
            </w:r>
          </w:p>
        </w:tc>
      </w:tr>
      <w:tr w:rsidR="4AEE55D7" w:rsidTr="3CB7FFDF" w14:paraId="1D32AC14">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4AEE55D7" w:rsidP="4AEE55D7" w:rsidRDefault="4AEE55D7" w14:paraId="4B2CFF69" w14:textId="473D8074">
            <w:pPr>
              <w:spacing w:line="276" w:lineRule="auto"/>
              <w:rPr>
                <w:rFonts w:ascii="Arial" w:hAnsi="Arial" w:eastAsia="Arial" w:cs="Arial"/>
                <w:b w:val="0"/>
                <w:bCs w:val="0"/>
                <w:i w:val="0"/>
                <w:iCs w:val="0"/>
                <w:sz w:val="22"/>
                <w:szCs w:val="22"/>
                <w:lang w:val="en-US"/>
              </w:rPr>
            </w:pPr>
            <w:r w:rsidRPr="4AEE55D7" w:rsidR="4AEE55D7">
              <w:rPr>
                <w:rFonts w:ascii="Arial" w:hAnsi="Arial" w:eastAsia="Arial" w:cs="Arial"/>
                <w:b w:val="0"/>
                <w:bCs w:val="0"/>
                <w:i w:val="0"/>
                <w:iCs w:val="0"/>
                <w:sz w:val="22"/>
                <w:szCs w:val="22"/>
                <w:highlight w:val="yellow"/>
                <w:lang w:val="en-US"/>
              </w:rPr>
              <w:t>[insert email signature with contact information]</w:t>
            </w:r>
            <w:r w:rsidRPr="4AEE55D7" w:rsidR="4AEE55D7">
              <w:rPr>
                <w:rFonts w:ascii="Arial" w:hAnsi="Arial" w:eastAsia="Arial" w:cs="Arial"/>
                <w:b w:val="0"/>
                <w:bCs w:val="0"/>
                <w:i w:val="0"/>
                <w:iCs w:val="0"/>
                <w:sz w:val="22"/>
                <w:szCs w:val="22"/>
                <w:lang w:val="en-US"/>
              </w:rPr>
              <w:t xml:space="preserve"> </w:t>
            </w:r>
          </w:p>
          <w:p w:rsidR="4AEE55D7" w:rsidP="4AEE55D7" w:rsidRDefault="4AEE55D7" w14:paraId="38A1F071" w14:textId="62414CED">
            <w:pPr>
              <w:spacing w:line="276" w:lineRule="auto"/>
              <w:rPr>
                <w:rFonts w:ascii="Arial" w:hAnsi="Arial" w:eastAsia="Arial" w:cs="Arial"/>
                <w:b w:val="0"/>
                <w:bCs w:val="0"/>
                <w:i w:val="0"/>
                <w:iCs w:val="0"/>
                <w:sz w:val="22"/>
                <w:szCs w:val="22"/>
                <w:lang w:val="en-US"/>
              </w:rPr>
            </w:pPr>
            <w:r w:rsidRPr="4AEE55D7" w:rsidR="4AEE55D7">
              <w:rPr>
                <w:rFonts w:ascii="Arial" w:hAnsi="Arial" w:eastAsia="Arial" w:cs="Arial"/>
                <w:b w:val="0"/>
                <w:bCs w:val="0"/>
                <w:i w:val="0"/>
                <w:iCs w:val="0"/>
                <w:sz w:val="22"/>
                <w:szCs w:val="22"/>
                <w:lang w:val="en-US"/>
              </w:rPr>
              <w:t xml:space="preserve"> </w:t>
            </w:r>
          </w:p>
        </w:tc>
      </w:tr>
      <w:tr w:rsidR="4AEE55D7" w:rsidTr="3CB7FFDF" w14:paraId="1516EF0E">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4AEE55D7" w:rsidP="4AEE55D7" w:rsidRDefault="4AEE55D7" w14:paraId="4FE6AEDF" w14:textId="1A3000DF">
            <w:pPr>
              <w:spacing w:line="276" w:lineRule="auto"/>
              <w:rPr>
                <w:rFonts w:ascii="Arial" w:hAnsi="Arial" w:eastAsia="Arial" w:cs="Arial"/>
                <w:b w:val="0"/>
                <w:bCs w:val="0"/>
                <w:i w:val="0"/>
                <w:iCs w:val="0"/>
                <w:sz w:val="22"/>
                <w:szCs w:val="22"/>
                <w:lang w:val="en-US"/>
              </w:rPr>
            </w:pPr>
            <w:r w:rsidRPr="4AEE55D7" w:rsidR="4AEE55D7">
              <w:rPr>
                <w:rFonts w:ascii="Arial" w:hAnsi="Arial" w:eastAsia="Arial" w:cs="Arial"/>
                <w:b w:val="0"/>
                <w:bCs w:val="0"/>
                <w:i w:val="0"/>
                <w:iCs w:val="0"/>
                <w:sz w:val="22"/>
                <w:szCs w:val="22"/>
                <w:lang w:val="en-US"/>
              </w:rPr>
              <w:t xml:space="preserve">P.S. Here are four things to remember about flooding: </w:t>
            </w:r>
          </w:p>
          <w:p w:rsidR="4AEE55D7" w:rsidP="4AEE55D7" w:rsidRDefault="4AEE55D7" w14:paraId="5218FB42" w14:textId="4E68795D">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4AEE55D7" w:rsidR="4AEE55D7">
              <w:rPr>
                <w:rFonts w:ascii="Arial" w:hAnsi="Arial" w:eastAsia="Arial" w:cs="Arial"/>
                <w:b w:val="1"/>
                <w:bCs w:val="1"/>
                <w:i w:val="0"/>
                <w:iCs w:val="0"/>
                <w:color w:val="0A7EC2"/>
                <w:sz w:val="22"/>
                <w:szCs w:val="22"/>
                <w:lang w:val="en-US"/>
              </w:rPr>
              <w:t xml:space="preserve">For everyone: </w:t>
            </w:r>
            <w:r w:rsidRPr="4AEE55D7" w:rsidR="4AEE55D7">
              <w:rPr>
                <w:rFonts w:ascii="Arial" w:hAnsi="Arial" w:eastAsia="Arial" w:cs="Arial"/>
                <w:b w:val="0"/>
                <w:bCs w:val="0"/>
                <w:i w:val="0"/>
                <w:iCs w:val="0"/>
                <w:sz w:val="22"/>
                <w:szCs w:val="22"/>
                <w:lang w:val="en-US"/>
              </w:rPr>
              <w:t xml:space="preserve">Flooding can happen anywhere, at any time. Limited drainage systems, backyard streams, neighborhood construction, and even summer storms can all cause devastating flooding. </w:t>
            </w:r>
          </w:p>
          <w:p w:rsidR="4AEE55D7" w:rsidP="4AEE55D7" w:rsidRDefault="4AEE55D7" w14:paraId="7A187BD7" w14:textId="2464A9F1">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4AEE55D7" w:rsidR="4AEE55D7">
              <w:rPr>
                <w:rFonts w:ascii="Arial" w:hAnsi="Arial" w:eastAsia="Arial" w:cs="Arial"/>
                <w:b w:val="1"/>
                <w:bCs w:val="1"/>
                <w:i w:val="0"/>
                <w:iCs w:val="0"/>
                <w:color w:val="0A7EC2"/>
                <w:sz w:val="22"/>
                <w:szCs w:val="22"/>
                <w:lang w:val="en-US"/>
              </w:rPr>
              <w:t xml:space="preserve">For homeowners: </w:t>
            </w:r>
            <w:r w:rsidRPr="4AEE55D7" w:rsidR="4AEE55D7">
              <w:rPr>
                <w:rFonts w:ascii="Arial" w:hAnsi="Arial" w:eastAsia="Arial" w:cs="Arial"/>
                <w:b w:val="0"/>
                <w:bCs w:val="0"/>
                <w:i w:val="0"/>
                <w:iCs w:val="0"/>
                <w:sz w:val="22"/>
                <w:szCs w:val="22"/>
                <w:lang w:val="en-US"/>
              </w:rPr>
              <w:t>Flooding can happen even if you live far from water. In fact, between 2015 and 2019, 40% of NFIP claims came from outside high-risk flood areas.</w:t>
            </w:r>
          </w:p>
          <w:p w:rsidR="4AEE55D7" w:rsidP="4AEE55D7" w:rsidRDefault="4AEE55D7" w14:paraId="1A657F20" w14:textId="50030DA3">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4AEE55D7" w:rsidR="4AEE55D7">
              <w:rPr>
                <w:rFonts w:ascii="Arial" w:hAnsi="Arial" w:eastAsia="Arial" w:cs="Arial"/>
                <w:b w:val="1"/>
                <w:bCs w:val="1"/>
                <w:i w:val="0"/>
                <w:iCs w:val="0"/>
                <w:color w:val="0A7EC2"/>
                <w:sz w:val="22"/>
                <w:szCs w:val="22"/>
                <w:lang w:val="en-US"/>
              </w:rPr>
              <w:t xml:space="preserve">For renters: </w:t>
            </w:r>
            <w:r w:rsidRPr="4AEE55D7" w:rsidR="4AEE55D7">
              <w:rPr>
                <w:rFonts w:ascii="Arial" w:hAnsi="Arial" w:eastAsia="Arial" w:cs="Arial"/>
                <w:b w:val="0"/>
                <w:bCs w:val="0"/>
                <w:i w:val="0"/>
                <w:iCs w:val="0"/>
                <w:sz w:val="22"/>
                <w:szCs w:val="22"/>
                <w:lang w:val="en-US"/>
              </w:rPr>
              <w:t>A standard renters insurance policy typically doesn’t cover flood damage. Your landlord may have flood insurance to cover the building you live in, but it's likely that their insurance will not cover your personal belongings should a flood occur.</w:t>
            </w:r>
          </w:p>
          <w:p w:rsidR="4AEE55D7" w:rsidP="4AEE55D7" w:rsidRDefault="4AEE55D7" w14:paraId="4836AEAC" w14:textId="530277EA">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4AEE55D7" w:rsidR="4AEE55D7">
              <w:rPr>
                <w:rFonts w:ascii="Arial" w:hAnsi="Arial" w:eastAsia="Arial" w:cs="Arial"/>
                <w:b w:val="1"/>
                <w:bCs w:val="1"/>
                <w:i w:val="0"/>
                <w:iCs w:val="0"/>
                <w:color w:val="0A7EC2"/>
                <w:sz w:val="22"/>
                <w:szCs w:val="22"/>
                <w:lang w:val="en-US"/>
              </w:rPr>
              <w:t xml:space="preserve">For business owners: </w:t>
            </w:r>
            <w:r w:rsidRPr="4AEE55D7" w:rsidR="4AEE55D7">
              <w:rPr>
                <w:rFonts w:ascii="Arial" w:hAnsi="Arial" w:eastAsia="Arial" w:cs="Arial"/>
                <w:b w:val="0"/>
                <w:bCs w:val="0"/>
                <w:i w:val="0"/>
                <w:iCs w:val="0"/>
                <w:sz w:val="22"/>
                <w:szCs w:val="22"/>
                <w:lang w:val="en-US"/>
              </w:rPr>
              <w:t>Almost 40% of small businesses never reopen their doors following a flooding disaster.</w:t>
            </w:r>
          </w:p>
        </w:tc>
      </w:tr>
    </w:tbl>
    <w:p xmlns:wp14="http://schemas.microsoft.com/office/word/2010/wordml" w:rsidP="4AEE55D7" w14:paraId="2C078E63" wp14:textId="4E7053EE">
      <w:pPr>
        <w:pStyle w:val="Normal"/>
      </w:pPr>
    </w:p>
    <w:sectPr>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JM" w:author="Jenny Muchnikoff" w:date="2022-02-10T08:37:31" w:id="578569052">
    <w:p w:rsidR="3CB7FFDF" w:rsidRDefault="3CB7FFDF" w14:paraId="26EF58DB" w14:textId="204021DF">
      <w:pPr>
        <w:pStyle w:val="CommentText"/>
      </w:pPr>
      <w:r w:rsidR="3CB7FFDF">
        <w:rPr/>
        <w:t>Agents should link to their state's website</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26EF58D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9C526C6" w16cex:dateUtc="2022-02-10T13:37:31.317Z"/>
</w16cex:commentsExtensible>
</file>

<file path=word/commentsIds.xml><?xml version="1.0" encoding="utf-8"?>
<w16cid:commentsIds xmlns:mc="http://schemas.openxmlformats.org/markup-compatibility/2006" xmlns:w16cid="http://schemas.microsoft.com/office/word/2016/wordml/cid" mc:Ignorable="w16cid">
  <w16cid:commentId w16cid:paraId="26EF58DB" w16cid:durableId="69C526C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xml><?xml version="1.0" encoding="utf-8"?>
<int:Intelligence xmlns:int="http://schemas.microsoft.com/office/intelligence/2019/intelligence">
  <int:IntelligenceSettings/>
  <int:Manifest>
    <int:WordHash hashCode="X8PV+kYiRYnrgG" id="CPcpXnC0"/>
  </int:Manifest>
  <int:Observations>
    <int:Content id="CPcpXnC0">
      <int:Rejection type="AugLoop_Text_Critique"/>
    </int:Content>
  </int:Observations>
</int:Intelligence>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people.xml><?xml version="1.0" encoding="utf-8"?>
<w15:people xmlns:mc="http://schemas.openxmlformats.org/markup-compatibility/2006" xmlns:w15="http://schemas.microsoft.com/office/word/2012/wordml" mc:Ignorable="w15">
  <w15:person w15:author="Jenny Muchnikoff">
    <w15:presenceInfo w15:providerId="AD" w15:userId="S::jmuchnikoff@yesandagency.com::b6665149-434b-4820-bece-330ddff379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15976"/>
    <w:rsid w:val="002D77B0"/>
    <w:rsid w:val="04035DBD"/>
    <w:rsid w:val="059F2E1E"/>
    <w:rsid w:val="0A3F3E42"/>
    <w:rsid w:val="0A704161"/>
    <w:rsid w:val="0C800790"/>
    <w:rsid w:val="0D2EDCC6"/>
    <w:rsid w:val="12E69DF4"/>
    <w:rsid w:val="16F935AE"/>
    <w:rsid w:val="194A14DC"/>
    <w:rsid w:val="1F020659"/>
    <w:rsid w:val="20FD9435"/>
    <w:rsid w:val="2A3A3A04"/>
    <w:rsid w:val="2AF177BB"/>
    <w:rsid w:val="2C466CFF"/>
    <w:rsid w:val="2F297893"/>
    <w:rsid w:val="331E58FB"/>
    <w:rsid w:val="33BFB7B2"/>
    <w:rsid w:val="35EB4726"/>
    <w:rsid w:val="37C942D0"/>
    <w:rsid w:val="3AD96280"/>
    <w:rsid w:val="3CB7FFDF"/>
    <w:rsid w:val="3F3F2EB5"/>
    <w:rsid w:val="4154D77B"/>
    <w:rsid w:val="4214FB29"/>
    <w:rsid w:val="44129FD8"/>
    <w:rsid w:val="476BECFA"/>
    <w:rsid w:val="478E0899"/>
    <w:rsid w:val="48EBB8E8"/>
    <w:rsid w:val="4AEE55D7"/>
    <w:rsid w:val="4B5388B0"/>
    <w:rsid w:val="50A89187"/>
    <w:rsid w:val="50CA00C6"/>
    <w:rsid w:val="52D15976"/>
    <w:rsid w:val="54E3BFF7"/>
    <w:rsid w:val="594DABC6"/>
    <w:rsid w:val="5DDA01C2"/>
    <w:rsid w:val="604610DF"/>
    <w:rsid w:val="6944E5B7"/>
    <w:rsid w:val="696D9233"/>
    <w:rsid w:val="732E25AB"/>
    <w:rsid w:val="7565FFD8"/>
    <w:rsid w:val="76685D27"/>
    <w:rsid w:val="76E466B8"/>
    <w:rsid w:val="7C90EE4D"/>
    <w:rsid w:val="7DA3F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15976"/>
  <w15:chartTrackingRefBased/>
  <w15:docId w15:val="{FA9A618E-3D31-4F07-93F2-9E5850320B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image" Target="/media/image.png" Id="R475fe0079c6d4e54" /><Relationship Type="http://schemas.openxmlformats.org/officeDocument/2006/relationships/styles" Target="styles.xml" Id="rId1" /><Relationship Type="http://schemas.openxmlformats.org/officeDocument/2006/relationships/numbering" Target="numbering.xml" Id="R6cc071c6d0a74bdf"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9/09/relationships/intelligence" Target="intelligence.xml" Id="R1e670e8bd8ef4ffc" /><Relationship Type="http://schemas.openxmlformats.org/officeDocument/2006/relationships/comments" Target="comments.xml" Id="Rb973f2bafea84b12" /><Relationship Type="http://schemas.microsoft.com/office/2011/relationships/people" Target="people.xml" Id="R101a147117b246e1" /><Relationship Type="http://schemas.microsoft.com/office/2011/relationships/commentsExtended" Target="commentsExtended.xml" Id="R0b8f8d7ef969459e" /><Relationship Type="http://schemas.microsoft.com/office/2016/09/relationships/commentsIds" Target="commentsIds.xml" Id="R2fbbb01230024b41" /><Relationship Type="http://schemas.microsoft.com/office/2018/08/relationships/commentsExtensible" Target="commentsExtensible.xml" Id="R9a2ef00230784d44" /><Relationship Type="http://schemas.openxmlformats.org/officeDocument/2006/relationships/hyperlink" Target="http://floodsmart.gov/" TargetMode="External" Id="R06ba3bcb2a4a426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153b568b1423a58969b6dcabbc917237">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cdb7058b89486d23f64c1178c9c42582"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50499A-45A9-41D3-89F6-2B63C279EEAA}"/>
</file>

<file path=customXml/itemProps2.xml><?xml version="1.0" encoding="utf-8"?>
<ds:datastoreItem xmlns:ds="http://schemas.openxmlformats.org/officeDocument/2006/customXml" ds:itemID="{2D24DAA9-C6F6-43C1-8B76-B570593B3E2B}"/>
</file>

<file path=customXml/itemProps3.xml><?xml version="1.0" encoding="utf-8"?>
<ds:datastoreItem xmlns:ds="http://schemas.openxmlformats.org/officeDocument/2006/customXml" ds:itemID="{B45FFC7D-5B79-46DE-A0E8-B846207738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Jenny Muchnikoff</cp:lastModifiedBy>
  <dcterms:created xsi:type="dcterms:W3CDTF">2022-02-07T14:16:31Z</dcterms:created>
  <dcterms:modified xsi:type="dcterms:W3CDTF">2022-02-10T13:38:22Z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